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E39AB" w14:textId="77777777" w:rsidR="000113A4" w:rsidRPr="00210469" w:rsidRDefault="000113A4" w:rsidP="000113A4">
      <w:pPr>
        <w:spacing w:after="0" w:line="256" w:lineRule="auto"/>
        <w:ind w:left="0" w:firstLine="0"/>
        <w:jc w:val="center"/>
        <w:rPr>
          <w:b/>
          <w:bCs/>
          <w:sz w:val="40"/>
          <w:szCs w:val="40"/>
        </w:rPr>
      </w:pPr>
      <w:r w:rsidRPr="00210469">
        <w:rPr>
          <w:noProof/>
          <w:sz w:val="40"/>
          <w:szCs w:val="40"/>
        </w:rPr>
        <w:drawing>
          <wp:anchor distT="0" distB="0" distL="114300" distR="114300" simplePos="0" relativeHeight="251659264" behindDoc="0" locked="0" layoutInCell="1" allowOverlap="0" wp14:anchorId="45F95582" wp14:editId="095248CD">
            <wp:simplePos x="0" y="0"/>
            <wp:positionH relativeFrom="margin">
              <wp:posOffset>4419600</wp:posOffset>
            </wp:positionH>
            <wp:positionV relativeFrom="paragraph">
              <wp:posOffset>133350</wp:posOffset>
            </wp:positionV>
            <wp:extent cx="1301750" cy="1064260"/>
            <wp:effectExtent l="23495" t="14605" r="17145" b="171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4">
                      <a:extLst>
                        <a:ext uri="{BEBA8EAE-BF5A-486C-A8C5-ECC9F3942E4B}">
                          <a14:imgProps xmlns:a14="http://schemas.microsoft.com/office/drawing/2010/main">
                            <a14:imgLayer r:embed="rId5">
                              <a14:imgEffect>
                                <a14:colorTemperature colorTemp="59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rot="5399999">
                      <a:off x="0" y="0"/>
                      <a:ext cx="1301750" cy="106426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r w:rsidRPr="00210469">
        <w:rPr>
          <w:b/>
          <w:bCs/>
          <w:sz w:val="40"/>
          <w:szCs w:val="40"/>
        </w:rPr>
        <w:t>Area Liaisons’, Committee Chairs</w:t>
      </w:r>
      <w:r>
        <w:rPr>
          <w:b/>
          <w:bCs/>
          <w:sz w:val="40"/>
          <w:szCs w:val="40"/>
        </w:rPr>
        <w:t>’</w:t>
      </w:r>
      <w:r w:rsidRPr="00210469">
        <w:rPr>
          <w:b/>
          <w:bCs/>
          <w:sz w:val="40"/>
          <w:szCs w:val="40"/>
        </w:rPr>
        <w:t xml:space="preserve"> &amp;</w:t>
      </w:r>
    </w:p>
    <w:p w14:paraId="2D871E1A" w14:textId="77777777" w:rsidR="000113A4" w:rsidRDefault="000113A4" w:rsidP="000113A4">
      <w:pPr>
        <w:spacing w:after="0" w:line="256" w:lineRule="auto"/>
        <w:ind w:left="0" w:firstLine="0"/>
        <w:jc w:val="center"/>
        <w:rPr>
          <w:b/>
          <w:bCs/>
          <w:sz w:val="44"/>
          <w:szCs w:val="44"/>
        </w:rPr>
      </w:pPr>
      <w:r>
        <w:rPr>
          <w:b/>
          <w:bCs/>
          <w:sz w:val="44"/>
          <w:szCs w:val="44"/>
        </w:rPr>
        <w:t>Chapter Presidents’ Page</w:t>
      </w:r>
    </w:p>
    <w:p w14:paraId="339AA223" w14:textId="77777777" w:rsidR="000113A4" w:rsidRDefault="000113A4" w:rsidP="000113A4">
      <w:pPr>
        <w:spacing w:after="0" w:line="256" w:lineRule="auto"/>
      </w:pPr>
      <w:r>
        <w:rPr>
          <w:sz w:val="34"/>
        </w:rPr>
        <w:t xml:space="preserve">    … </w:t>
      </w:r>
      <w:r>
        <w:rPr>
          <w:sz w:val="30"/>
        </w:rPr>
        <w:t xml:space="preserve">from your Washington State President    </w:t>
      </w:r>
    </w:p>
    <w:p w14:paraId="4E4AF89F" w14:textId="77777777" w:rsidR="000113A4" w:rsidRDefault="000113A4" w:rsidP="000113A4">
      <w:pPr>
        <w:spacing w:after="0"/>
        <w:rPr>
          <w:color w:val="FF0000"/>
          <w:sz w:val="20"/>
          <w:szCs w:val="20"/>
        </w:rPr>
      </w:pPr>
      <w:r>
        <w:rPr>
          <w:sz w:val="22"/>
        </w:rPr>
        <w:tab/>
        <w:t xml:space="preserve">        </w:t>
      </w:r>
      <w:r>
        <w:rPr>
          <w:color w:val="FF0000"/>
          <w:sz w:val="20"/>
          <w:szCs w:val="20"/>
        </w:rPr>
        <w:t>“Embracing Possibilities: Leading with Wisdom and Passion”</w:t>
      </w:r>
    </w:p>
    <w:p w14:paraId="2D30D8C9" w14:textId="19BDE6A6" w:rsidR="000113A4" w:rsidRDefault="000113A4" w:rsidP="000113A4">
      <w:pPr>
        <w:jc w:val="center"/>
        <w:rPr>
          <w:b/>
          <w:bCs/>
          <w:sz w:val="28"/>
          <w:szCs w:val="28"/>
        </w:rPr>
      </w:pPr>
      <w:r w:rsidRPr="00F23726">
        <w:rPr>
          <w:b/>
          <w:bCs/>
          <w:sz w:val="28"/>
          <w:szCs w:val="28"/>
        </w:rPr>
        <w:t>Newsletter 1</w:t>
      </w:r>
      <w:r>
        <w:rPr>
          <w:b/>
          <w:bCs/>
          <w:sz w:val="28"/>
          <w:szCs w:val="28"/>
        </w:rPr>
        <w:t>7</w:t>
      </w:r>
    </w:p>
    <w:p w14:paraId="3F1FC7F9" w14:textId="77777777" w:rsidR="00716053" w:rsidRDefault="00716053" w:rsidP="00716053">
      <w:pPr>
        <w:ind w:left="0" w:firstLine="0"/>
        <w:rPr>
          <w:sz w:val="20"/>
          <w:szCs w:val="20"/>
        </w:rPr>
      </w:pPr>
    </w:p>
    <w:p w14:paraId="2F2A1C6C" w14:textId="6BC6A7C9" w:rsidR="000113A4" w:rsidRPr="00DF4062" w:rsidRDefault="00AC7464" w:rsidP="00716053">
      <w:pPr>
        <w:ind w:left="0" w:firstLine="0"/>
        <w:rPr>
          <w:sz w:val="20"/>
          <w:szCs w:val="20"/>
        </w:rPr>
      </w:pPr>
      <w:r w:rsidRPr="00DF4062">
        <w:rPr>
          <w:sz w:val="20"/>
          <w:szCs w:val="20"/>
        </w:rPr>
        <w:t>Dear Chapter Presidents, Area Liaisons, State Leaders, and Committee Chairs,</w:t>
      </w:r>
    </w:p>
    <w:p w14:paraId="70774EA1" w14:textId="704FB89F" w:rsidR="00AC7464" w:rsidRPr="00DF4062" w:rsidRDefault="00AC7464">
      <w:pPr>
        <w:rPr>
          <w:sz w:val="20"/>
          <w:szCs w:val="20"/>
        </w:rPr>
      </w:pPr>
      <w:r w:rsidRPr="00DF4062">
        <w:rPr>
          <w:sz w:val="20"/>
          <w:szCs w:val="20"/>
        </w:rPr>
        <w:t xml:space="preserve">     Besides the pandemic, restructuring of classrooms and home life, with an increasing loss of jobs and homes, and connecting with friends and family in ways we never dreamed such as via Zoom, we now have the wildfires. At this writing, I anticipate an enormous cloud of smoke </w:t>
      </w:r>
      <w:r w:rsidR="00AB6C61" w:rsidRPr="00DF4062">
        <w:rPr>
          <w:sz w:val="20"/>
          <w:szCs w:val="20"/>
        </w:rPr>
        <w:t>for the next two days</w:t>
      </w:r>
      <w:r w:rsidRPr="00DF4062">
        <w:rPr>
          <w:sz w:val="20"/>
          <w:szCs w:val="20"/>
        </w:rPr>
        <w:t xml:space="preserve"> </w:t>
      </w:r>
      <w:r w:rsidR="00DF4062">
        <w:rPr>
          <w:sz w:val="20"/>
          <w:szCs w:val="20"/>
        </w:rPr>
        <w:t>over</w:t>
      </w:r>
      <w:r w:rsidRPr="00DF4062">
        <w:rPr>
          <w:sz w:val="20"/>
          <w:szCs w:val="20"/>
        </w:rPr>
        <w:t xml:space="preserve"> the state of Washington from California and Oregon wildfires. If you are in harms way with your home burning, </w:t>
      </w:r>
      <w:r w:rsidR="00AB6C61" w:rsidRPr="00DF4062">
        <w:rPr>
          <w:sz w:val="20"/>
          <w:szCs w:val="20"/>
        </w:rPr>
        <w:t xml:space="preserve">please </w:t>
      </w:r>
      <w:r w:rsidR="00DF4062">
        <w:rPr>
          <w:sz w:val="20"/>
          <w:szCs w:val="20"/>
        </w:rPr>
        <w:t xml:space="preserve">leave and </w:t>
      </w:r>
      <w:r w:rsidR="00AB6C61" w:rsidRPr="00DF4062">
        <w:rPr>
          <w:sz w:val="20"/>
          <w:szCs w:val="20"/>
        </w:rPr>
        <w:t xml:space="preserve">be safe. </w:t>
      </w:r>
      <w:r w:rsidRPr="00DF4062">
        <w:rPr>
          <w:sz w:val="20"/>
          <w:szCs w:val="20"/>
        </w:rPr>
        <w:t xml:space="preserve">We live in the forest so Dean and I have had serious discussions about our route off of Bainbridge Island should a fire begin. A brush fire was spotted yesterday </w:t>
      </w:r>
      <w:r w:rsidR="00AB6C61" w:rsidRPr="00DF4062">
        <w:rPr>
          <w:sz w:val="20"/>
          <w:szCs w:val="20"/>
        </w:rPr>
        <w:t xml:space="preserve">down the road </w:t>
      </w:r>
      <w:r w:rsidRPr="00DF4062">
        <w:rPr>
          <w:sz w:val="20"/>
          <w:szCs w:val="20"/>
        </w:rPr>
        <w:t xml:space="preserve">by a helicopter so </w:t>
      </w:r>
      <w:r w:rsidR="00AB6C61" w:rsidRPr="00DF4062">
        <w:rPr>
          <w:sz w:val="20"/>
          <w:szCs w:val="20"/>
        </w:rPr>
        <w:t xml:space="preserve">three fire trucks and </w:t>
      </w:r>
      <w:r w:rsidRPr="00DF4062">
        <w:rPr>
          <w:sz w:val="20"/>
          <w:szCs w:val="20"/>
        </w:rPr>
        <w:t>firefighters were able to put it out</w:t>
      </w:r>
      <w:r w:rsidR="00AB6C61" w:rsidRPr="00DF4062">
        <w:rPr>
          <w:sz w:val="20"/>
          <w:szCs w:val="20"/>
        </w:rPr>
        <w:t xml:space="preserve">. The anxiety we are all going through to survive until the rains come is at a high level. Please be safe and have a plan of survival. The </w:t>
      </w:r>
      <w:r w:rsidR="00DF4062">
        <w:rPr>
          <w:sz w:val="20"/>
          <w:szCs w:val="20"/>
        </w:rPr>
        <w:t xml:space="preserve">DKG </w:t>
      </w:r>
      <w:r w:rsidR="00AB6C61" w:rsidRPr="00DF4062">
        <w:rPr>
          <w:sz w:val="20"/>
          <w:szCs w:val="20"/>
        </w:rPr>
        <w:t xml:space="preserve">Emergency Fund may be available to those who lose their home due to a natural disaster. </w:t>
      </w:r>
    </w:p>
    <w:p w14:paraId="02CEEA96" w14:textId="7BC110F3" w:rsidR="00AB6C61" w:rsidRPr="00DF4062" w:rsidRDefault="00AB6C61">
      <w:pPr>
        <w:rPr>
          <w:sz w:val="20"/>
          <w:szCs w:val="20"/>
        </w:rPr>
      </w:pPr>
      <w:r w:rsidRPr="00DF4062">
        <w:rPr>
          <w:sz w:val="20"/>
          <w:szCs w:val="20"/>
        </w:rPr>
        <w:t xml:space="preserve">    Nominations for state offices are now open. Please think about whether you would like to take on </w:t>
      </w:r>
      <w:r w:rsidR="00872D1E" w:rsidRPr="00DF4062">
        <w:rPr>
          <w:sz w:val="20"/>
          <w:szCs w:val="20"/>
        </w:rPr>
        <w:t xml:space="preserve">a </w:t>
      </w:r>
      <w:r w:rsidRPr="00DF4062">
        <w:rPr>
          <w:sz w:val="20"/>
          <w:szCs w:val="20"/>
        </w:rPr>
        <w:t>position such as Pres., First Vice President, Second Vice President, or Secretary. Jane Card</w:t>
      </w:r>
      <w:r w:rsidR="00872D1E" w:rsidRPr="00DF4062">
        <w:rPr>
          <w:sz w:val="20"/>
          <w:szCs w:val="20"/>
        </w:rPr>
        <w:t>en is the Nominations Chair. (</w:t>
      </w:r>
      <w:hyperlink r:id="rId6" w:history="1">
        <w:r w:rsidR="00872D1E" w:rsidRPr="00DF4062">
          <w:rPr>
            <w:rStyle w:val="Hyperlink"/>
            <w:sz w:val="20"/>
            <w:szCs w:val="20"/>
          </w:rPr>
          <w:t>janecarden1@hotmail.com</w:t>
        </w:r>
      </w:hyperlink>
      <w:r w:rsidR="00872D1E" w:rsidRPr="00DF4062">
        <w:rPr>
          <w:sz w:val="20"/>
          <w:szCs w:val="20"/>
        </w:rPr>
        <w:t xml:space="preserve">) You can read what the responsibilities are for each position on our state website or in our Washington State Organization Alpha Sigma State </w:t>
      </w:r>
      <w:proofErr w:type="spellStart"/>
      <w:r w:rsidR="00872D1E" w:rsidRPr="00DF4062">
        <w:rPr>
          <w:sz w:val="20"/>
          <w:szCs w:val="20"/>
        </w:rPr>
        <w:t>ByLaws</w:t>
      </w:r>
      <w:proofErr w:type="spellEnd"/>
      <w:r w:rsidR="00872D1E" w:rsidRPr="00DF4062">
        <w:rPr>
          <w:sz w:val="20"/>
          <w:szCs w:val="20"/>
        </w:rPr>
        <w:t xml:space="preserve">. </w:t>
      </w:r>
      <w:r w:rsidR="00DF4062">
        <w:rPr>
          <w:sz w:val="20"/>
          <w:szCs w:val="20"/>
        </w:rPr>
        <w:t>Members must be nominated by another member.</w:t>
      </w:r>
    </w:p>
    <w:p w14:paraId="63F848AA" w14:textId="70A28485" w:rsidR="00872D1E" w:rsidRPr="00186BB7" w:rsidRDefault="00872D1E" w:rsidP="00872D1E">
      <w:pPr>
        <w:rPr>
          <w:color w:val="auto"/>
          <w:sz w:val="20"/>
          <w:szCs w:val="20"/>
        </w:rPr>
      </w:pPr>
      <w:r w:rsidRPr="00DF4062">
        <w:rPr>
          <w:sz w:val="20"/>
          <w:szCs w:val="20"/>
        </w:rPr>
        <w:t xml:space="preserve">     Remember that our Fall Board is now Virtual</w:t>
      </w:r>
      <w:r w:rsidR="00DF4062">
        <w:rPr>
          <w:sz w:val="20"/>
          <w:szCs w:val="20"/>
        </w:rPr>
        <w:t xml:space="preserve"> with </w:t>
      </w:r>
      <w:r w:rsidRPr="00DF4062">
        <w:rPr>
          <w:sz w:val="20"/>
          <w:szCs w:val="20"/>
        </w:rPr>
        <w:t>Zoom on September 25-26</w:t>
      </w:r>
      <w:r w:rsidRPr="00DF4062">
        <w:rPr>
          <w:sz w:val="20"/>
          <w:szCs w:val="20"/>
          <w:vertAlign w:val="superscript"/>
        </w:rPr>
        <w:t>th</w:t>
      </w:r>
      <w:r w:rsidRPr="00DF4062">
        <w:rPr>
          <w:sz w:val="20"/>
          <w:szCs w:val="20"/>
        </w:rPr>
        <w:t>. You MUST register by Sept. 17</w:t>
      </w:r>
      <w:r w:rsidRPr="00DF4062">
        <w:rPr>
          <w:sz w:val="20"/>
          <w:szCs w:val="20"/>
          <w:vertAlign w:val="superscript"/>
        </w:rPr>
        <w:t>th</w:t>
      </w:r>
      <w:r w:rsidRPr="00DF4062">
        <w:rPr>
          <w:sz w:val="20"/>
          <w:szCs w:val="20"/>
        </w:rPr>
        <w:t xml:space="preserve"> or you will not be invited to view workshops, attend meetings, enjoy the “parade” of newly installed chapter presidents, or honor those members who have died at the “Celebration of Life”</w:t>
      </w:r>
      <w:r w:rsidR="00DF4062">
        <w:rPr>
          <w:sz w:val="20"/>
          <w:szCs w:val="20"/>
        </w:rPr>
        <w:t xml:space="preserve">. Come and “see” what Literacy projects chapters have been focusing on in their communities. </w:t>
      </w:r>
      <w:r w:rsidRPr="00DF4062">
        <w:rPr>
          <w:sz w:val="20"/>
          <w:szCs w:val="20"/>
        </w:rPr>
        <w:t xml:space="preserve">You can register using the button in the Alpha Sigma News or on our WA website </w:t>
      </w:r>
      <w:hyperlink r:id="rId7" w:history="1">
        <w:r w:rsidRPr="00DF4062">
          <w:rPr>
            <w:rStyle w:val="Hyperlink"/>
            <w:sz w:val="20"/>
            <w:szCs w:val="20"/>
          </w:rPr>
          <w:t>www.dkgwa.org</w:t>
        </w:r>
      </w:hyperlink>
      <w:r w:rsidR="00186BB7">
        <w:rPr>
          <w:rStyle w:val="Hyperlink"/>
          <w:sz w:val="20"/>
          <w:szCs w:val="20"/>
        </w:rPr>
        <w:t xml:space="preserve"> </w:t>
      </w:r>
      <w:r w:rsidR="00186BB7">
        <w:rPr>
          <w:rStyle w:val="Hyperlink"/>
          <w:color w:val="auto"/>
          <w:sz w:val="20"/>
          <w:szCs w:val="20"/>
          <w:u w:val="none"/>
        </w:rPr>
        <w:t xml:space="preserve"> E</w:t>
      </w:r>
      <w:r w:rsidR="00186BB7" w:rsidRPr="00186BB7">
        <w:rPr>
          <w:rStyle w:val="Hyperlink"/>
          <w:color w:val="auto"/>
          <w:sz w:val="20"/>
          <w:szCs w:val="20"/>
          <w:u w:val="none"/>
        </w:rPr>
        <w:t>ncourage your members to join us.</w:t>
      </w:r>
    </w:p>
    <w:p w14:paraId="70695013" w14:textId="3DC9A1DD" w:rsidR="00872D1E" w:rsidRPr="00DF4062" w:rsidRDefault="00872D1E" w:rsidP="00872D1E">
      <w:pPr>
        <w:rPr>
          <w:sz w:val="20"/>
          <w:szCs w:val="20"/>
        </w:rPr>
      </w:pPr>
      <w:r w:rsidRPr="00DF4062">
        <w:rPr>
          <w:sz w:val="20"/>
          <w:szCs w:val="20"/>
        </w:rPr>
        <w:t xml:space="preserve">     </w:t>
      </w:r>
      <w:r w:rsidR="00186BB7">
        <w:rPr>
          <w:sz w:val="20"/>
          <w:szCs w:val="20"/>
        </w:rPr>
        <w:t>B</w:t>
      </w:r>
      <w:r w:rsidRPr="00DF4062">
        <w:rPr>
          <w:sz w:val="20"/>
          <w:szCs w:val="20"/>
        </w:rPr>
        <w:t xml:space="preserve">e safe and healthy, </w:t>
      </w:r>
      <w:r w:rsidR="00085C46" w:rsidRPr="00DF4062">
        <w:rPr>
          <w:sz w:val="20"/>
          <w:szCs w:val="20"/>
        </w:rPr>
        <w:t>wear your mask, wash hands for 20 seconds and keep six feet away from others.  If you are teaching, you are probably into a pattern. Enjoy spending time with your students online and remember to take time out for yourselves. My grandkids know now what to expect and are so enjoying their time hearing lessons taught, working on assignments individually and with others in break out sessions, taking a break for 15 minutes, and meeting deadlines. It is fascinating to hear about their experiences.</w:t>
      </w:r>
    </w:p>
    <w:p w14:paraId="1FE15C6F" w14:textId="49DAEEB9" w:rsidR="00085C46" w:rsidRPr="00DF4062" w:rsidRDefault="00085C46" w:rsidP="00872D1E">
      <w:pPr>
        <w:rPr>
          <w:sz w:val="20"/>
          <w:szCs w:val="20"/>
        </w:rPr>
      </w:pPr>
      <w:r w:rsidRPr="00DF4062">
        <w:rPr>
          <w:sz w:val="20"/>
          <w:szCs w:val="20"/>
        </w:rPr>
        <w:t>Gratefully, Susan Fritts, Washington State President DKG Society International</w:t>
      </w:r>
    </w:p>
    <w:p w14:paraId="6F0511BC" w14:textId="30865408" w:rsidR="00085C46" w:rsidRPr="00DF4062" w:rsidRDefault="00085C46" w:rsidP="00872D1E">
      <w:pPr>
        <w:rPr>
          <w:sz w:val="20"/>
          <w:szCs w:val="20"/>
        </w:rPr>
      </w:pPr>
    </w:p>
    <w:p w14:paraId="2C527EC4" w14:textId="0A184673" w:rsidR="00085C46" w:rsidRPr="00716053" w:rsidRDefault="00085C46" w:rsidP="00872D1E">
      <w:pPr>
        <w:rPr>
          <w:sz w:val="18"/>
          <w:szCs w:val="18"/>
        </w:rPr>
      </w:pPr>
      <w:r w:rsidRPr="00716053">
        <w:rPr>
          <w:sz w:val="18"/>
          <w:szCs w:val="18"/>
        </w:rPr>
        <w:t>Important Dates:</w:t>
      </w:r>
    </w:p>
    <w:p w14:paraId="605350AA" w14:textId="735C13AB" w:rsidR="00085C46" w:rsidRPr="00716053" w:rsidRDefault="00085C46" w:rsidP="00872D1E">
      <w:pPr>
        <w:rPr>
          <w:sz w:val="18"/>
          <w:szCs w:val="18"/>
        </w:rPr>
      </w:pPr>
      <w:r w:rsidRPr="00716053">
        <w:rPr>
          <w:sz w:val="18"/>
          <w:szCs w:val="18"/>
        </w:rPr>
        <w:t>Sept. 15</w:t>
      </w:r>
      <w:r w:rsidRPr="00716053">
        <w:rPr>
          <w:sz w:val="18"/>
          <w:szCs w:val="18"/>
        </w:rPr>
        <w:tab/>
        <w:t>Arts &amp; Humanities Gallery Submissions for Fall Gallery</w:t>
      </w:r>
    </w:p>
    <w:p w14:paraId="2E6B7C76" w14:textId="5359A710" w:rsidR="00085C46" w:rsidRPr="00716053" w:rsidRDefault="00085C46" w:rsidP="00DF4062">
      <w:pPr>
        <w:ind w:left="1440" w:hanging="1418"/>
        <w:rPr>
          <w:sz w:val="18"/>
          <w:szCs w:val="18"/>
        </w:rPr>
      </w:pPr>
      <w:r w:rsidRPr="00716053">
        <w:rPr>
          <w:sz w:val="18"/>
          <w:szCs w:val="18"/>
        </w:rPr>
        <w:t xml:space="preserve">Sept. </w:t>
      </w:r>
      <w:r w:rsidR="002956EB">
        <w:rPr>
          <w:sz w:val="18"/>
          <w:szCs w:val="18"/>
        </w:rPr>
        <w:t>17</w:t>
      </w:r>
      <w:r w:rsidRPr="00716053">
        <w:rPr>
          <w:sz w:val="18"/>
          <w:szCs w:val="18"/>
        </w:rPr>
        <w:tab/>
        <w:t xml:space="preserve">Deadline to order 2020-2021 State Directory $10 each or ask Paula </w:t>
      </w:r>
      <w:r w:rsidR="00DF4062" w:rsidRPr="00716053">
        <w:rPr>
          <w:sz w:val="18"/>
          <w:szCs w:val="18"/>
        </w:rPr>
        <w:t>Nichols (</w:t>
      </w:r>
      <w:hyperlink r:id="rId8" w:history="1">
        <w:r w:rsidR="00DF4062" w:rsidRPr="00716053">
          <w:rPr>
            <w:rStyle w:val="Hyperlink"/>
            <w:sz w:val="18"/>
            <w:szCs w:val="18"/>
          </w:rPr>
          <w:t>nicholspaulam@gmail.com</w:t>
        </w:r>
      </w:hyperlink>
      <w:r w:rsidR="00DF4062" w:rsidRPr="00716053">
        <w:rPr>
          <w:sz w:val="18"/>
          <w:szCs w:val="18"/>
        </w:rPr>
        <w:t xml:space="preserve">) </w:t>
      </w:r>
      <w:r w:rsidRPr="00716053">
        <w:rPr>
          <w:sz w:val="18"/>
          <w:szCs w:val="18"/>
        </w:rPr>
        <w:t xml:space="preserve">to send you </w:t>
      </w:r>
      <w:r w:rsidR="00DF4062" w:rsidRPr="00716053">
        <w:rPr>
          <w:sz w:val="18"/>
          <w:szCs w:val="18"/>
        </w:rPr>
        <w:t>an e-mail for an online directory</w:t>
      </w:r>
    </w:p>
    <w:p w14:paraId="74B1E61F" w14:textId="1335F946" w:rsidR="00DF4062" w:rsidRPr="00716053" w:rsidRDefault="00DF4062" w:rsidP="00DF4062">
      <w:pPr>
        <w:ind w:left="1440" w:hanging="1418"/>
        <w:rPr>
          <w:sz w:val="18"/>
          <w:szCs w:val="18"/>
        </w:rPr>
      </w:pPr>
      <w:r w:rsidRPr="00716053">
        <w:rPr>
          <w:sz w:val="18"/>
          <w:szCs w:val="18"/>
        </w:rPr>
        <w:t>Sept. 15</w:t>
      </w:r>
      <w:r w:rsidRPr="00716053">
        <w:rPr>
          <w:sz w:val="18"/>
          <w:szCs w:val="18"/>
        </w:rPr>
        <w:tab/>
        <w:t>Application for Rachel Royston Permanent Scholarship available</w:t>
      </w:r>
    </w:p>
    <w:p w14:paraId="18A8AAC7" w14:textId="57776FF6" w:rsidR="00DF4062" w:rsidRPr="00716053" w:rsidRDefault="00DF4062" w:rsidP="00DF4062">
      <w:pPr>
        <w:ind w:left="1440" w:hanging="1418"/>
        <w:rPr>
          <w:sz w:val="18"/>
          <w:szCs w:val="18"/>
        </w:rPr>
      </w:pPr>
      <w:r w:rsidRPr="00716053">
        <w:rPr>
          <w:sz w:val="18"/>
          <w:szCs w:val="18"/>
        </w:rPr>
        <w:t>Sept. 17</w:t>
      </w:r>
      <w:r w:rsidRPr="00716053">
        <w:rPr>
          <w:sz w:val="18"/>
          <w:szCs w:val="18"/>
        </w:rPr>
        <w:tab/>
        <w:t>Deadline to register for Fall Board Conference (Zoom)</w:t>
      </w:r>
    </w:p>
    <w:p w14:paraId="1C0F17FF" w14:textId="20A45A88" w:rsidR="00DF4062" w:rsidRPr="00716053" w:rsidRDefault="00DF4062" w:rsidP="00DF4062">
      <w:pPr>
        <w:ind w:left="1440" w:hanging="1418"/>
        <w:rPr>
          <w:sz w:val="18"/>
          <w:szCs w:val="18"/>
        </w:rPr>
      </w:pPr>
      <w:r w:rsidRPr="00716053">
        <w:rPr>
          <w:sz w:val="18"/>
          <w:szCs w:val="18"/>
        </w:rPr>
        <w:t>Sept. 25-26</w:t>
      </w:r>
      <w:r w:rsidRPr="00716053">
        <w:rPr>
          <w:sz w:val="18"/>
          <w:szCs w:val="18"/>
        </w:rPr>
        <w:tab/>
        <w:t>Fall Board Conference Virtual Event</w:t>
      </w:r>
    </w:p>
    <w:p w14:paraId="5C31D1F8" w14:textId="60FA82BA" w:rsidR="00DF4062" w:rsidRPr="00716053" w:rsidRDefault="00DF4062" w:rsidP="00DF4062">
      <w:pPr>
        <w:ind w:left="1440" w:hanging="1418"/>
        <w:rPr>
          <w:sz w:val="18"/>
          <w:szCs w:val="18"/>
        </w:rPr>
      </w:pPr>
      <w:r w:rsidRPr="00716053">
        <w:rPr>
          <w:sz w:val="18"/>
          <w:szCs w:val="18"/>
        </w:rPr>
        <w:t>Sept. 30</w:t>
      </w:r>
      <w:r w:rsidRPr="00716053">
        <w:rPr>
          <w:sz w:val="18"/>
          <w:szCs w:val="18"/>
        </w:rPr>
        <w:tab/>
        <w:t>All dues must be entered in portal so members aren’t dropped</w:t>
      </w:r>
    </w:p>
    <w:p w14:paraId="0576010D" w14:textId="2502FA82" w:rsidR="00DF4062" w:rsidRPr="00716053" w:rsidRDefault="00DF4062" w:rsidP="00DF4062">
      <w:pPr>
        <w:ind w:left="1440" w:hanging="1418"/>
        <w:rPr>
          <w:sz w:val="18"/>
          <w:szCs w:val="18"/>
        </w:rPr>
      </w:pPr>
      <w:r w:rsidRPr="00716053">
        <w:rPr>
          <w:sz w:val="18"/>
          <w:szCs w:val="18"/>
        </w:rPr>
        <w:t>Oct. 1</w:t>
      </w:r>
      <w:r w:rsidRPr="00716053">
        <w:rPr>
          <w:sz w:val="18"/>
          <w:szCs w:val="18"/>
        </w:rPr>
        <w:tab/>
      </w:r>
      <w:r w:rsidRPr="00716053">
        <w:rPr>
          <w:b/>
          <w:bCs/>
          <w:i/>
          <w:iCs/>
          <w:sz w:val="18"/>
          <w:szCs w:val="18"/>
          <w:u w:val="single"/>
        </w:rPr>
        <w:t>Bulletin Journal</w:t>
      </w:r>
      <w:r w:rsidRPr="00716053">
        <w:rPr>
          <w:sz w:val="18"/>
          <w:szCs w:val="18"/>
        </w:rPr>
        <w:t xml:space="preserve"> submission deadline</w:t>
      </w:r>
    </w:p>
    <w:p w14:paraId="7E5105DE" w14:textId="2ACE1AFF" w:rsidR="00DF4062" w:rsidRPr="00716053" w:rsidRDefault="00DF4062" w:rsidP="00DF4062">
      <w:pPr>
        <w:ind w:left="1440" w:hanging="1418"/>
        <w:rPr>
          <w:sz w:val="18"/>
          <w:szCs w:val="18"/>
        </w:rPr>
      </w:pPr>
      <w:r w:rsidRPr="00716053">
        <w:rPr>
          <w:sz w:val="18"/>
          <w:szCs w:val="18"/>
        </w:rPr>
        <w:t>Oct. 15</w:t>
      </w:r>
      <w:r w:rsidRPr="00716053">
        <w:rPr>
          <w:sz w:val="18"/>
          <w:szCs w:val="18"/>
        </w:rPr>
        <w:tab/>
        <w:t xml:space="preserve">Deadline for submissions to </w:t>
      </w:r>
      <w:r w:rsidRPr="00716053">
        <w:rPr>
          <w:b/>
          <w:bCs/>
          <w:i/>
          <w:iCs/>
          <w:sz w:val="18"/>
          <w:szCs w:val="18"/>
          <w:u w:val="single"/>
        </w:rPr>
        <w:t>Alpha Sigma News</w:t>
      </w:r>
      <w:r w:rsidRPr="00716053">
        <w:rPr>
          <w:sz w:val="18"/>
          <w:szCs w:val="18"/>
        </w:rPr>
        <w:t xml:space="preserve"> Fall Edition</w:t>
      </w:r>
    </w:p>
    <w:p w14:paraId="3FEE63AE" w14:textId="18682B31" w:rsidR="00DF4062" w:rsidRPr="00716053" w:rsidRDefault="00DF4062" w:rsidP="00DF4062">
      <w:pPr>
        <w:ind w:left="1440" w:hanging="1418"/>
        <w:rPr>
          <w:sz w:val="18"/>
          <w:szCs w:val="18"/>
        </w:rPr>
      </w:pPr>
      <w:r w:rsidRPr="00716053">
        <w:rPr>
          <w:sz w:val="18"/>
          <w:szCs w:val="18"/>
        </w:rPr>
        <w:t>Nov. 1</w:t>
      </w:r>
      <w:r w:rsidRPr="00716053">
        <w:rPr>
          <w:sz w:val="18"/>
          <w:szCs w:val="18"/>
        </w:rPr>
        <w:tab/>
        <w:t xml:space="preserve">Deadline to submit Amendments to the </w:t>
      </w:r>
      <w:proofErr w:type="spellStart"/>
      <w:r w:rsidRPr="00716053">
        <w:rPr>
          <w:sz w:val="18"/>
          <w:szCs w:val="18"/>
        </w:rPr>
        <w:t>ByLaws</w:t>
      </w:r>
      <w:proofErr w:type="spellEnd"/>
      <w:r w:rsidRPr="00716053">
        <w:rPr>
          <w:sz w:val="18"/>
          <w:szCs w:val="18"/>
        </w:rPr>
        <w:t xml:space="preserve"> and Rules</w:t>
      </w:r>
    </w:p>
    <w:p w14:paraId="6F4DB1C4" w14:textId="69EF3599" w:rsidR="00716053" w:rsidRPr="00716053" w:rsidRDefault="00716053" w:rsidP="00DF4062">
      <w:pPr>
        <w:ind w:left="1440" w:hanging="1418"/>
        <w:rPr>
          <w:sz w:val="18"/>
          <w:szCs w:val="18"/>
        </w:rPr>
      </w:pPr>
      <w:r w:rsidRPr="00716053">
        <w:rPr>
          <w:sz w:val="18"/>
          <w:szCs w:val="18"/>
        </w:rPr>
        <w:t>Dec. 15</w:t>
      </w:r>
      <w:r w:rsidRPr="00716053">
        <w:rPr>
          <w:sz w:val="18"/>
          <w:szCs w:val="18"/>
        </w:rPr>
        <w:tab/>
        <w:t>Nominations are due for state positions</w:t>
      </w:r>
    </w:p>
    <w:sectPr w:rsidR="00716053" w:rsidRPr="0071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A4"/>
    <w:rsid w:val="000113A4"/>
    <w:rsid w:val="00085C46"/>
    <w:rsid w:val="00186BB7"/>
    <w:rsid w:val="002956EB"/>
    <w:rsid w:val="00716053"/>
    <w:rsid w:val="00872D1E"/>
    <w:rsid w:val="00AB6C61"/>
    <w:rsid w:val="00AC7464"/>
    <w:rsid w:val="00DF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9AA6"/>
  <w15:chartTrackingRefBased/>
  <w15:docId w15:val="{C5C4CF9D-FBF0-45F8-A16B-3D4A5C79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A4"/>
    <w:pPr>
      <w:spacing w:after="4" w:line="249" w:lineRule="auto"/>
      <w:ind w:left="32" w:right="230" w:hanging="10"/>
    </w:pPr>
    <w:rPr>
      <w:rFonts w:ascii="Century" w:eastAsia="Century" w:hAnsi="Century" w:cs="Century"/>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D1E"/>
    <w:rPr>
      <w:color w:val="0563C1" w:themeColor="hyperlink"/>
      <w:u w:val="single"/>
    </w:rPr>
  </w:style>
  <w:style w:type="character" w:styleId="UnresolvedMention">
    <w:name w:val="Unresolved Mention"/>
    <w:basedOn w:val="DefaultParagraphFont"/>
    <w:uiPriority w:val="99"/>
    <w:semiHidden/>
    <w:unhideWhenUsed/>
    <w:rsid w:val="00872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holspaulam@gmail.com" TargetMode="External"/><Relationship Id="rId3" Type="http://schemas.openxmlformats.org/officeDocument/2006/relationships/webSettings" Target="webSettings.xml"/><Relationship Id="rId7" Type="http://schemas.openxmlformats.org/officeDocument/2006/relationships/hyperlink" Target="http://www.dkgw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carden1@hotmail.com" TargetMode="External"/><Relationship Id="rId5" Type="http://schemas.microsoft.com/office/2007/relationships/hdphoto" Target="media/hdphoto1.wdp"/><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Fritts</dc:creator>
  <cp:keywords/>
  <dc:description/>
  <cp:lastModifiedBy>Susan Fritts</cp:lastModifiedBy>
  <cp:revision>5</cp:revision>
  <dcterms:created xsi:type="dcterms:W3CDTF">2020-09-12T04:51:00Z</dcterms:created>
  <dcterms:modified xsi:type="dcterms:W3CDTF">2020-09-12T06:22:00Z</dcterms:modified>
</cp:coreProperties>
</file>