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ADAE" w14:textId="3299B171" w:rsidR="00E63115" w:rsidRPr="00210469" w:rsidRDefault="00E63115" w:rsidP="00E63115">
      <w:pPr>
        <w:spacing w:after="0" w:line="256" w:lineRule="auto"/>
        <w:ind w:left="0" w:firstLine="0"/>
        <w:jc w:val="center"/>
        <w:rPr>
          <w:b/>
          <w:bCs/>
          <w:sz w:val="40"/>
          <w:szCs w:val="40"/>
        </w:rPr>
      </w:pPr>
      <w:r w:rsidRPr="00210469">
        <w:rPr>
          <w:noProof/>
          <w:sz w:val="40"/>
          <w:szCs w:val="40"/>
        </w:rPr>
        <w:drawing>
          <wp:anchor distT="0" distB="0" distL="114300" distR="114300" simplePos="0" relativeHeight="251659264" behindDoc="0" locked="0" layoutInCell="1" allowOverlap="0" wp14:anchorId="133EDE12" wp14:editId="75E75318">
            <wp:simplePos x="0" y="0"/>
            <wp:positionH relativeFrom="margin">
              <wp:posOffset>4419600</wp:posOffset>
            </wp:positionH>
            <wp:positionV relativeFrom="paragraph">
              <wp:posOffset>133350</wp:posOffset>
            </wp:positionV>
            <wp:extent cx="1301750" cy="1064260"/>
            <wp:effectExtent l="23495" t="14605" r="17145"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9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rot="5399999">
                      <a:off x="0" y="0"/>
                      <a:ext cx="1301750" cy="10642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10469">
        <w:rPr>
          <w:b/>
          <w:bCs/>
          <w:sz w:val="40"/>
          <w:szCs w:val="40"/>
        </w:rPr>
        <w:t>Area Liaisons’</w:t>
      </w:r>
      <w:r w:rsidR="00210469" w:rsidRPr="00210469">
        <w:rPr>
          <w:b/>
          <w:bCs/>
          <w:sz w:val="40"/>
          <w:szCs w:val="40"/>
        </w:rPr>
        <w:t>, Committee Chairs</w:t>
      </w:r>
      <w:r w:rsidR="00490377">
        <w:rPr>
          <w:b/>
          <w:bCs/>
          <w:sz w:val="40"/>
          <w:szCs w:val="40"/>
        </w:rPr>
        <w:t>’</w:t>
      </w:r>
      <w:r w:rsidR="00210469" w:rsidRPr="00210469">
        <w:rPr>
          <w:b/>
          <w:bCs/>
          <w:sz w:val="40"/>
          <w:szCs w:val="40"/>
        </w:rPr>
        <w:t xml:space="preserve"> </w:t>
      </w:r>
      <w:r w:rsidRPr="00210469">
        <w:rPr>
          <w:b/>
          <w:bCs/>
          <w:sz w:val="40"/>
          <w:szCs w:val="40"/>
        </w:rPr>
        <w:t>&amp;</w:t>
      </w:r>
    </w:p>
    <w:p w14:paraId="5B43E478" w14:textId="77777777" w:rsidR="00E63115" w:rsidRDefault="00E63115" w:rsidP="00E63115">
      <w:pPr>
        <w:spacing w:after="0" w:line="256" w:lineRule="auto"/>
        <w:ind w:left="0" w:firstLine="0"/>
        <w:jc w:val="center"/>
        <w:rPr>
          <w:b/>
          <w:bCs/>
          <w:sz w:val="44"/>
          <w:szCs w:val="44"/>
        </w:rPr>
      </w:pPr>
      <w:r>
        <w:rPr>
          <w:b/>
          <w:bCs/>
          <w:sz w:val="44"/>
          <w:szCs w:val="44"/>
        </w:rPr>
        <w:t>Chapter Presidents’ Page</w:t>
      </w:r>
    </w:p>
    <w:p w14:paraId="56A0BDF6" w14:textId="366B4439" w:rsidR="00E63115" w:rsidRDefault="00DC3187" w:rsidP="00DC3187">
      <w:pPr>
        <w:spacing w:after="0" w:line="256" w:lineRule="auto"/>
      </w:pPr>
      <w:r>
        <w:rPr>
          <w:sz w:val="34"/>
        </w:rPr>
        <w:t xml:space="preserve">    </w:t>
      </w:r>
      <w:r w:rsidR="00E63115">
        <w:rPr>
          <w:sz w:val="34"/>
        </w:rPr>
        <w:t xml:space="preserve">… </w:t>
      </w:r>
      <w:r w:rsidR="00E63115">
        <w:rPr>
          <w:sz w:val="30"/>
        </w:rPr>
        <w:t xml:space="preserve">from your </w:t>
      </w:r>
      <w:r>
        <w:rPr>
          <w:sz w:val="30"/>
        </w:rPr>
        <w:t xml:space="preserve">Washington </w:t>
      </w:r>
      <w:r w:rsidR="00E63115">
        <w:rPr>
          <w:sz w:val="30"/>
        </w:rPr>
        <w:t xml:space="preserve">State President    </w:t>
      </w:r>
    </w:p>
    <w:p w14:paraId="6FA4758F" w14:textId="77777777" w:rsidR="00E63115" w:rsidRDefault="00E63115" w:rsidP="00E63115">
      <w:pPr>
        <w:spacing w:after="0"/>
        <w:rPr>
          <w:color w:val="FF0000"/>
          <w:sz w:val="20"/>
          <w:szCs w:val="20"/>
        </w:rPr>
      </w:pPr>
      <w:r>
        <w:rPr>
          <w:sz w:val="22"/>
        </w:rPr>
        <w:tab/>
        <w:t xml:space="preserve">        </w:t>
      </w:r>
      <w:r>
        <w:rPr>
          <w:color w:val="FF0000"/>
          <w:sz w:val="20"/>
          <w:szCs w:val="20"/>
        </w:rPr>
        <w:t>“Embracing Possibilities: Leading with Wisdom and Passion”</w:t>
      </w:r>
    </w:p>
    <w:p w14:paraId="0FBEDAB4" w14:textId="39B5D7A7" w:rsidR="00E63115" w:rsidRPr="004C4599" w:rsidRDefault="00E63115" w:rsidP="00E63115">
      <w:pPr>
        <w:jc w:val="center"/>
        <w:rPr>
          <w:sz w:val="22"/>
        </w:rPr>
      </w:pPr>
      <w:r w:rsidRPr="004C4599">
        <w:rPr>
          <w:sz w:val="22"/>
        </w:rPr>
        <w:t>Newsletter 1</w:t>
      </w:r>
      <w:r w:rsidR="000515CF">
        <w:rPr>
          <w:sz w:val="22"/>
        </w:rPr>
        <w:t>4</w:t>
      </w:r>
    </w:p>
    <w:p w14:paraId="674954C9" w14:textId="0346973D" w:rsidR="00E63115" w:rsidRPr="009E242C" w:rsidRDefault="00E63115" w:rsidP="00E63115">
      <w:pPr>
        <w:jc w:val="center"/>
        <w:rPr>
          <w:sz w:val="22"/>
        </w:rPr>
      </w:pPr>
    </w:p>
    <w:p w14:paraId="4624BF13" w14:textId="36BC5332" w:rsidR="00E63115" w:rsidRPr="004C4599" w:rsidRDefault="00E63115" w:rsidP="00E63115">
      <w:pPr>
        <w:rPr>
          <w:sz w:val="20"/>
          <w:szCs w:val="20"/>
        </w:rPr>
      </w:pPr>
      <w:r w:rsidRPr="004C4599">
        <w:rPr>
          <w:sz w:val="20"/>
          <w:szCs w:val="20"/>
        </w:rPr>
        <w:t>Dear Chapter Presidents, Area Liaisons</w:t>
      </w:r>
      <w:r w:rsidR="00210469">
        <w:rPr>
          <w:sz w:val="20"/>
          <w:szCs w:val="20"/>
        </w:rPr>
        <w:t>, State Committee Chairs,</w:t>
      </w:r>
      <w:r w:rsidRPr="004C4599">
        <w:rPr>
          <w:sz w:val="20"/>
          <w:szCs w:val="20"/>
        </w:rPr>
        <w:t xml:space="preserve"> and State Officers,</w:t>
      </w:r>
    </w:p>
    <w:p w14:paraId="442433A9" w14:textId="7F6E8033" w:rsidR="005F1B12" w:rsidRPr="004C4599" w:rsidRDefault="005F1B12" w:rsidP="00E63115">
      <w:pPr>
        <w:rPr>
          <w:sz w:val="20"/>
          <w:szCs w:val="20"/>
        </w:rPr>
      </w:pPr>
      <w:r w:rsidRPr="004C4599">
        <w:rPr>
          <w:sz w:val="20"/>
          <w:szCs w:val="20"/>
        </w:rPr>
        <w:t xml:space="preserve">     Have you had a conversation about racism with family or friends? Racial tensions across the nation are at a high. </w:t>
      </w:r>
      <w:r w:rsidR="00E85CDA" w:rsidRPr="004C4599">
        <w:rPr>
          <w:sz w:val="20"/>
          <w:szCs w:val="20"/>
        </w:rPr>
        <w:t xml:space="preserve">We all carry hidden biases from a lifetime of exposure to cultural attitudes about age, gender, race, ethnicity, religion, social class, sexuality, disability, and nationality. </w:t>
      </w:r>
      <w:r w:rsidRPr="004C4599">
        <w:rPr>
          <w:sz w:val="20"/>
          <w:szCs w:val="20"/>
        </w:rPr>
        <w:t>The more we talk about our beliefs, the more we reflect on our own experiences and realize our own biases. Only when we realize that we think and act a certain way, can we change</w:t>
      </w:r>
      <w:r w:rsidR="004D1746">
        <w:rPr>
          <w:sz w:val="20"/>
          <w:szCs w:val="20"/>
        </w:rPr>
        <w:t xml:space="preserve">. </w:t>
      </w:r>
      <w:r w:rsidRPr="004C4599">
        <w:rPr>
          <w:sz w:val="20"/>
          <w:szCs w:val="20"/>
        </w:rPr>
        <w:t xml:space="preserve"> </w:t>
      </w:r>
      <w:r w:rsidR="00135C5E" w:rsidRPr="004C4599">
        <w:rPr>
          <w:b/>
          <w:bCs/>
          <w:i/>
          <w:iCs/>
          <w:sz w:val="20"/>
          <w:szCs w:val="20"/>
          <w:u w:val="single"/>
        </w:rPr>
        <w:t>Blind Spot</w:t>
      </w:r>
      <w:r w:rsidR="00135C5E" w:rsidRPr="004C4599">
        <w:rPr>
          <w:sz w:val="20"/>
          <w:szCs w:val="20"/>
        </w:rPr>
        <w:t xml:space="preserve"> by </w:t>
      </w:r>
      <w:proofErr w:type="spellStart"/>
      <w:r w:rsidR="00135C5E" w:rsidRPr="004C4599">
        <w:rPr>
          <w:sz w:val="20"/>
          <w:szCs w:val="20"/>
        </w:rPr>
        <w:t>Mahzarin</w:t>
      </w:r>
      <w:proofErr w:type="spellEnd"/>
      <w:r w:rsidR="00135C5E" w:rsidRPr="004C4599">
        <w:rPr>
          <w:sz w:val="20"/>
          <w:szCs w:val="20"/>
        </w:rPr>
        <w:t xml:space="preserve"> Banaji and Anthony Greenwald is a book I encourage everyone to read.</w:t>
      </w:r>
      <w:r w:rsidR="00BE20DB" w:rsidRPr="004C4599">
        <w:rPr>
          <w:sz w:val="20"/>
          <w:szCs w:val="20"/>
        </w:rPr>
        <w:t xml:space="preserve"> Our own 2</w:t>
      </w:r>
      <w:r w:rsidR="00BE20DB" w:rsidRPr="004C4599">
        <w:rPr>
          <w:sz w:val="20"/>
          <w:szCs w:val="20"/>
          <w:vertAlign w:val="superscript"/>
        </w:rPr>
        <w:t>nd</w:t>
      </w:r>
      <w:r w:rsidR="00BE20DB" w:rsidRPr="004C4599">
        <w:rPr>
          <w:sz w:val="20"/>
          <w:szCs w:val="20"/>
        </w:rPr>
        <w:t xml:space="preserve"> VP Monique Harrison will be presenting a workshop on “Implicit Bias” during our Virtual Fall Board. Be prepared to learn more!</w:t>
      </w:r>
    </w:p>
    <w:p w14:paraId="22172829" w14:textId="4BB9F6D7" w:rsidR="007E6F02" w:rsidRPr="004C4599" w:rsidRDefault="007E6F02" w:rsidP="00E63115">
      <w:pPr>
        <w:rPr>
          <w:sz w:val="20"/>
          <w:szCs w:val="20"/>
        </w:rPr>
      </w:pPr>
      <w:r w:rsidRPr="004C4599">
        <w:rPr>
          <w:sz w:val="20"/>
          <w:szCs w:val="20"/>
        </w:rPr>
        <w:t xml:space="preserve">     As the biennium begins on July 1</w:t>
      </w:r>
      <w:r w:rsidRPr="004C4599">
        <w:rPr>
          <w:sz w:val="20"/>
          <w:szCs w:val="20"/>
          <w:vertAlign w:val="superscript"/>
        </w:rPr>
        <w:t>st</w:t>
      </w:r>
      <w:r w:rsidRPr="004C4599">
        <w:rPr>
          <w:sz w:val="20"/>
          <w:szCs w:val="20"/>
        </w:rPr>
        <w:t xml:space="preserve"> for newly installed chapter officers, I want to thank all </w:t>
      </w:r>
      <w:proofErr w:type="gramStart"/>
      <w:r w:rsidRPr="004C4599">
        <w:rPr>
          <w:sz w:val="20"/>
          <w:szCs w:val="20"/>
        </w:rPr>
        <w:t>2018-2020 chapter</w:t>
      </w:r>
      <w:proofErr w:type="gramEnd"/>
      <w:r w:rsidRPr="004C4599">
        <w:rPr>
          <w:sz w:val="20"/>
          <w:szCs w:val="20"/>
        </w:rPr>
        <w:t xml:space="preserve"> presidents for your leadership, dedication, and courage the past two years. Your voice is important for your members, for state officers and at the Interntional level for DKG cannot move forward without knowing about </w:t>
      </w:r>
      <w:r w:rsidR="005667DF" w:rsidRPr="004C4599">
        <w:rPr>
          <w:sz w:val="20"/>
          <w:szCs w:val="20"/>
        </w:rPr>
        <w:t xml:space="preserve">your </w:t>
      </w:r>
      <w:r w:rsidRPr="004C4599">
        <w:rPr>
          <w:sz w:val="20"/>
          <w:szCs w:val="20"/>
        </w:rPr>
        <w:t>concerns and successes. We are living in a moment when communication and support of our members are so important. They are the glue that drives our compassion for one another</w:t>
      </w:r>
      <w:r w:rsidR="005667DF" w:rsidRPr="004C4599">
        <w:rPr>
          <w:sz w:val="20"/>
          <w:szCs w:val="20"/>
        </w:rPr>
        <w:t xml:space="preserve"> and keeps us connected … even from a distance. </w:t>
      </w:r>
      <w:r w:rsidRPr="004C4599">
        <w:rPr>
          <w:sz w:val="20"/>
          <w:szCs w:val="20"/>
        </w:rPr>
        <w:t xml:space="preserve"> </w:t>
      </w:r>
      <w:r w:rsidR="005667DF" w:rsidRPr="004C4599">
        <w:rPr>
          <w:sz w:val="20"/>
          <w:szCs w:val="20"/>
        </w:rPr>
        <w:t xml:space="preserve">As </w:t>
      </w:r>
      <w:r w:rsidR="005F1B12" w:rsidRPr="004C4599">
        <w:rPr>
          <w:sz w:val="20"/>
          <w:szCs w:val="20"/>
        </w:rPr>
        <w:t>e</w:t>
      </w:r>
      <w:r w:rsidR="005667DF" w:rsidRPr="004C4599">
        <w:rPr>
          <w:sz w:val="20"/>
          <w:szCs w:val="20"/>
        </w:rPr>
        <w:t>ducators, we have learned to balance ourselves amid situations we may have no control over</w:t>
      </w:r>
      <w:r w:rsidR="003621B7" w:rsidRPr="004C4599">
        <w:rPr>
          <w:sz w:val="20"/>
          <w:szCs w:val="20"/>
        </w:rPr>
        <w:t xml:space="preserve">. As </w:t>
      </w:r>
      <w:r w:rsidR="00BE20DB" w:rsidRPr="004C4599">
        <w:rPr>
          <w:sz w:val="20"/>
          <w:szCs w:val="20"/>
        </w:rPr>
        <w:t>e</w:t>
      </w:r>
      <w:r w:rsidR="005F1B12" w:rsidRPr="004C4599">
        <w:rPr>
          <w:sz w:val="20"/>
          <w:szCs w:val="20"/>
        </w:rPr>
        <w:t>d</w:t>
      </w:r>
      <w:r w:rsidR="003621B7" w:rsidRPr="004C4599">
        <w:rPr>
          <w:sz w:val="20"/>
          <w:szCs w:val="20"/>
        </w:rPr>
        <w:t>ucators, w</w:t>
      </w:r>
      <w:r w:rsidR="005667DF" w:rsidRPr="004C4599">
        <w:rPr>
          <w:sz w:val="20"/>
          <w:szCs w:val="20"/>
        </w:rPr>
        <w:t>e have a voice, read to find out answers to our questions and embrace situations with perseverance and a better understanding. The Coronavirus Pandemic, social unrest and justice, lack of being with family and friends, cancellations of schools and gatherings that we have looked forward to; all factors</w:t>
      </w:r>
      <w:r w:rsidR="003621B7" w:rsidRPr="004C4599">
        <w:rPr>
          <w:sz w:val="20"/>
          <w:szCs w:val="20"/>
        </w:rPr>
        <w:t xml:space="preserve"> that we are dealing with. </w:t>
      </w:r>
      <w:r w:rsidR="00CB4BC5" w:rsidRPr="004C4599">
        <w:rPr>
          <w:sz w:val="20"/>
          <w:szCs w:val="20"/>
        </w:rPr>
        <w:t>How are you cop</w:t>
      </w:r>
      <w:r w:rsidR="005F1B12" w:rsidRPr="004C4599">
        <w:rPr>
          <w:sz w:val="20"/>
          <w:szCs w:val="20"/>
        </w:rPr>
        <w:t>ing</w:t>
      </w:r>
      <w:r w:rsidR="00CB4BC5" w:rsidRPr="004C4599">
        <w:rPr>
          <w:sz w:val="20"/>
          <w:szCs w:val="20"/>
        </w:rPr>
        <w:t>?</w:t>
      </w:r>
    </w:p>
    <w:p w14:paraId="0B4A7572" w14:textId="0C159739" w:rsidR="007E6F02" w:rsidRPr="004C4599" w:rsidRDefault="007E6F02" w:rsidP="00E63115">
      <w:pPr>
        <w:rPr>
          <w:sz w:val="20"/>
          <w:szCs w:val="20"/>
        </w:rPr>
      </w:pPr>
      <w:r w:rsidRPr="004C4599">
        <w:rPr>
          <w:sz w:val="20"/>
          <w:szCs w:val="20"/>
        </w:rPr>
        <w:t xml:space="preserve">     </w:t>
      </w:r>
      <w:r w:rsidR="003621B7" w:rsidRPr="004C4599">
        <w:rPr>
          <w:sz w:val="20"/>
          <w:szCs w:val="20"/>
        </w:rPr>
        <w:t>Zoom has enabled many chapters to connect with members while still keeping distan</w:t>
      </w:r>
      <w:r w:rsidR="00BE20DB" w:rsidRPr="004C4599">
        <w:rPr>
          <w:sz w:val="20"/>
          <w:szCs w:val="20"/>
        </w:rPr>
        <w:t xml:space="preserve">t </w:t>
      </w:r>
      <w:r w:rsidR="003621B7" w:rsidRPr="004C4599">
        <w:rPr>
          <w:sz w:val="20"/>
          <w:szCs w:val="20"/>
        </w:rPr>
        <w:t xml:space="preserve">contact. Since </w:t>
      </w:r>
      <w:r w:rsidR="002C439C" w:rsidRPr="004C4599">
        <w:rPr>
          <w:sz w:val="20"/>
          <w:szCs w:val="20"/>
        </w:rPr>
        <w:t xml:space="preserve">many area workshops were cancelled as well as meetings, I </w:t>
      </w:r>
      <w:r w:rsidR="000E78AD" w:rsidRPr="004C4599">
        <w:rPr>
          <w:sz w:val="20"/>
          <w:szCs w:val="20"/>
        </w:rPr>
        <w:t>have not had the chance to meet with members.</w:t>
      </w:r>
      <w:r w:rsidR="002C439C" w:rsidRPr="004C4599">
        <w:rPr>
          <w:sz w:val="20"/>
          <w:szCs w:val="20"/>
        </w:rPr>
        <w:t xml:space="preserve"> Please invite me to one of your Zoom meetings. The first 40 minutes is free for everyone.</w:t>
      </w:r>
    </w:p>
    <w:p w14:paraId="30C9E7C1" w14:textId="11061711" w:rsidR="00CB4BC5" w:rsidRPr="004C4599" w:rsidRDefault="000E78AD" w:rsidP="00CB4BC5">
      <w:pPr>
        <w:rPr>
          <w:sz w:val="20"/>
          <w:szCs w:val="20"/>
        </w:rPr>
      </w:pPr>
      <w:r w:rsidRPr="004C4599">
        <w:rPr>
          <w:sz w:val="20"/>
          <w:szCs w:val="20"/>
        </w:rPr>
        <w:t xml:space="preserve">    The National Educational Association has just released a guide entitled “All </w:t>
      </w:r>
      <w:proofErr w:type="gramStart"/>
      <w:r w:rsidRPr="004C4599">
        <w:rPr>
          <w:sz w:val="20"/>
          <w:szCs w:val="20"/>
        </w:rPr>
        <w:t>Hands on</w:t>
      </w:r>
      <w:proofErr w:type="gramEnd"/>
      <w:r w:rsidRPr="004C4599">
        <w:rPr>
          <w:sz w:val="20"/>
          <w:szCs w:val="20"/>
        </w:rPr>
        <w:t xml:space="preserve"> Deck; Initial Guidance Regarding Reopening School Buildings</w:t>
      </w:r>
      <w:r w:rsidR="00CB4BC5" w:rsidRPr="004C4599">
        <w:rPr>
          <w:sz w:val="20"/>
          <w:szCs w:val="20"/>
        </w:rPr>
        <w:t xml:space="preserve">”. The four basic principles are: 1. Health Expertise, 2, Educator Voice, 3. Access to Protection i.e. PPE, 4. Leading with Equity-Achieving racial and social justice. I recommend that everyone download and read this guide. (educatingthroughcrisis.org/meeting students-and-families-needs) When schools reopen, they will look different in many ways. We know what students should learn but the process </w:t>
      </w:r>
      <w:r w:rsidR="00BE20DB" w:rsidRPr="004C4599">
        <w:rPr>
          <w:sz w:val="20"/>
          <w:szCs w:val="20"/>
        </w:rPr>
        <w:t xml:space="preserve">will </w:t>
      </w:r>
      <w:r w:rsidR="00CB4BC5" w:rsidRPr="004C4599">
        <w:rPr>
          <w:sz w:val="20"/>
          <w:szCs w:val="20"/>
        </w:rPr>
        <w:t>look different</w:t>
      </w:r>
      <w:r w:rsidR="00772D17" w:rsidRPr="004C4599">
        <w:rPr>
          <w:sz w:val="20"/>
          <w:szCs w:val="20"/>
        </w:rPr>
        <w:t xml:space="preserve"> and we need to embrace the possibilities.</w:t>
      </w:r>
    </w:p>
    <w:p w14:paraId="5E0FB8BD" w14:textId="29C778E1" w:rsidR="00F56249" w:rsidRPr="004C4599" w:rsidRDefault="00C142A1" w:rsidP="00CB4BC5">
      <w:pPr>
        <w:rPr>
          <w:sz w:val="20"/>
          <w:szCs w:val="20"/>
        </w:rPr>
      </w:pPr>
      <w:r w:rsidRPr="004C4599">
        <w:rPr>
          <w:sz w:val="20"/>
          <w:szCs w:val="20"/>
        </w:rPr>
        <w:t xml:space="preserve">     An update on </w:t>
      </w:r>
    </w:p>
    <w:p w14:paraId="64751C3D" w14:textId="7F84557C" w:rsidR="00F56249" w:rsidRPr="004C4599" w:rsidRDefault="00F56249" w:rsidP="00F56249">
      <w:pPr>
        <w:pStyle w:val="ListParagraph"/>
        <w:numPr>
          <w:ilvl w:val="0"/>
          <w:numId w:val="4"/>
        </w:numPr>
        <w:rPr>
          <w:sz w:val="20"/>
          <w:szCs w:val="20"/>
        </w:rPr>
      </w:pPr>
      <w:r w:rsidRPr="004C4599">
        <w:rPr>
          <w:sz w:val="20"/>
          <w:szCs w:val="20"/>
        </w:rPr>
        <w:t>International</w:t>
      </w:r>
      <w:r w:rsidR="00641F76" w:rsidRPr="004C4599">
        <w:rPr>
          <w:sz w:val="20"/>
          <w:szCs w:val="20"/>
        </w:rPr>
        <w:t xml:space="preserve"> Virtual</w:t>
      </w:r>
      <w:r w:rsidRPr="004C4599">
        <w:rPr>
          <w:sz w:val="20"/>
          <w:szCs w:val="20"/>
        </w:rPr>
        <w:t xml:space="preserve"> Convention to replace Philadelphia</w:t>
      </w:r>
      <w:r w:rsidR="00641F76" w:rsidRPr="004C4599">
        <w:rPr>
          <w:sz w:val="20"/>
          <w:szCs w:val="20"/>
        </w:rPr>
        <w:t xml:space="preserve"> Convention</w:t>
      </w:r>
      <w:r w:rsidRPr="004C4599">
        <w:rPr>
          <w:sz w:val="20"/>
          <w:szCs w:val="20"/>
        </w:rPr>
        <w:t>:</w:t>
      </w:r>
      <w:r w:rsidR="00E01E7A" w:rsidRPr="004C4599">
        <w:rPr>
          <w:sz w:val="20"/>
          <w:szCs w:val="20"/>
        </w:rPr>
        <w:t xml:space="preserve"> July 7-11, 2020 Look on the international website to find out more about the offerings</w:t>
      </w:r>
      <w:r w:rsidR="00BE20DB" w:rsidRPr="004C4599">
        <w:rPr>
          <w:sz w:val="20"/>
          <w:szCs w:val="20"/>
        </w:rPr>
        <w:t>.</w:t>
      </w:r>
      <w:r w:rsidR="00E01E7A" w:rsidRPr="004C4599">
        <w:rPr>
          <w:sz w:val="20"/>
          <w:szCs w:val="20"/>
        </w:rPr>
        <w:t xml:space="preserve"> </w:t>
      </w:r>
      <w:r w:rsidR="00BE20DB" w:rsidRPr="004C4599">
        <w:rPr>
          <w:sz w:val="20"/>
          <w:szCs w:val="20"/>
        </w:rPr>
        <w:t xml:space="preserve"> I am including a copy of International President Cathy Daugherty’s views on discrimination, violence, and injustice. Many of the offerings include diversity, equity, and inclusion, plus overcoming our biases. Please plan on attending and </w:t>
      </w:r>
      <w:r w:rsidR="004C4599" w:rsidRPr="004C4599">
        <w:rPr>
          <w:sz w:val="20"/>
          <w:szCs w:val="20"/>
        </w:rPr>
        <w:t>let your members know about the workshops.</w:t>
      </w:r>
    </w:p>
    <w:p w14:paraId="66532224" w14:textId="4B7D794A" w:rsidR="00C142A1" w:rsidRDefault="00C142A1" w:rsidP="00F56249">
      <w:pPr>
        <w:pStyle w:val="ListParagraph"/>
        <w:numPr>
          <w:ilvl w:val="0"/>
          <w:numId w:val="4"/>
        </w:numPr>
        <w:rPr>
          <w:sz w:val="20"/>
          <w:szCs w:val="20"/>
        </w:rPr>
      </w:pPr>
      <w:r w:rsidRPr="004C4599">
        <w:rPr>
          <w:sz w:val="20"/>
          <w:szCs w:val="20"/>
        </w:rPr>
        <w:t>Fall Board:</w:t>
      </w:r>
      <w:r w:rsidR="00FB5C3C" w:rsidRPr="004C4599">
        <w:rPr>
          <w:sz w:val="20"/>
          <w:szCs w:val="20"/>
        </w:rPr>
        <w:t xml:space="preserve"> </w:t>
      </w:r>
      <w:r w:rsidR="004B1BF3" w:rsidRPr="004C4599">
        <w:rPr>
          <w:sz w:val="20"/>
          <w:szCs w:val="20"/>
        </w:rPr>
        <w:t>Training sessions</w:t>
      </w:r>
      <w:r w:rsidR="00E01E7A" w:rsidRPr="004C4599">
        <w:rPr>
          <w:sz w:val="20"/>
          <w:szCs w:val="20"/>
        </w:rPr>
        <w:t xml:space="preserve">, </w:t>
      </w:r>
      <w:r w:rsidR="00FB5C3C" w:rsidRPr="004C4599">
        <w:rPr>
          <w:sz w:val="20"/>
          <w:szCs w:val="20"/>
        </w:rPr>
        <w:t xml:space="preserve">workshops and speakers will be published in the August </w:t>
      </w:r>
      <w:r w:rsidR="00FB5C3C" w:rsidRPr="004C4599">
        <w:rPr>
          <w:b/>
          <w:bCs/>
          <w:i/>
          <w:iCs/>
          <w:sz w:val="20"/>
          <w:szCs w:val="20"/>
          <w:u w:val="single"/>
        </w:rPr>
        <w:t>Alpha Sigma News</w:t>
      </w:r>
      <w:r w:rsidR="0093764A" w:rsidRPr="004C4599">
        <w:rPr>
          <w:b/>
          <w:bCs/>
          <w:i/>
          <w:iCs/>
          <w:sz w:val="20"/>
          <w:szCs w:val="20"/>
          <w:u w:val="single"/>
        </w:rPr>
        <w:t>,</w:t>
      </w:r>
      <w:r w:rsidR="0093764A" w:rsidRPr="004C4599">
        <w:rPr>
          <w:b/>
          <w:bCs/>
          <w:i/>
          <w:iCs/>
          <w:sz w:val="20"/>
          <w:szCs w:val="20"/>
        </w:rPr>
        <w:t xml:space="preserve"> </w:t>
      </w:r>
      <w:r w:rsidR="00FB5C3C" w:rsidRPr="004C4599">
        <w:rPr>
          <w:sz w:val="20"/>
          <w:szCs w:val="20"/>
        </w:rPr>
        <w:t>presented on September 25 &amp; 26</w:t>
      </w:r>
      <w:r w:rsidR="00FB5C3C" w:rsidRPr="004C4599">
        <w:rPr>
          <w:sz w:val="20"/>
          <w:szCs w:val="20"/>
          <w:vertAlign w:val="superscript"/>
        </w:rPr>
        <w:t>th</w:t>
      </w:r>
      <w:r w:rsidR="00FB5C3C" w:rsidRPr="004C4599">
        <w:rPr>
          <w:sz w:val="20"/>
          <w:szCs w:val="20"/>
        </w:rPr>
        <w:t>, 2020 using Zoom.</w:t>
      </w:r>
      <w:r w:rsidR="00707702">
        <w:rPr>
          <w:sz w:val="20"/>
          <w:szCs w:val="20"/>
        </w:rPr>
        <w:t xml:space="preserve"> Stay tuned!</w:t>
      </w:r>
    </w:p>
    <w:p w14:paraId="73E353F1" w14:textId="77777777" w:rsidR="00707702" w:rsidRDefault="00707702" w:rsidP="00707702">
      <w:pPr>
        <w:pStyle w:val="ListParagraph"/>
        <w:ind w:left="742" w:firstLine="0"/>
        <w:rPr>
          <w:sz w:val="20"/>
          <w:szCs w:val="20"/>
        </w:rPr>
      </w:pPr>
    </w:p>
    <w:p w14:paraId="532244B4" w14:textId="64952746" w:rsidR="00707702" w:rsidRDefault="00707702" w:rsidP="00707702">
      <w:pPr>
        <w:rPr>
          <w:sz w:val="20"/>
          <w:szCs w:val="20"/>
        </w:rPr>
      </w:pPr>
      <w:r>
        <w:rPr>
          <w:sz w:val="20"/>
          <w:szCs w:val="20"/>
        </w:rPr>
        <w:t xml:space="preserve">     Stay safe, keep healthy and find precious moments for yourself.</w:t>
      </w:r>
    </w:p>
    <w:p w14:paraId="49108EDB" w14:textId="73F1A2C0" w:rsidR="00707702" w:rsidRPr="00707702" w:rsidRDefault="00707702" w:rsidP="00707702">
      <w:pPr>
        <w:rPr>
          <w:sz w:val="20"/>
          <w:szCs w:val="20"/>
        </w:rPr>
      </w:pPr>
      <w:r>
        <w:rPr>
          <w:sz w:val="20"/>
          <w:szCs w:val="20"/>
        </w:rPr>
        <w:t>Gratefully, Susan Fritts, Washington Organization State President, DKG Society International</w:t>
      </w:r>
    </w:p>
    <w:p w14:paraId="0591BFA2" w14:textId="488AEADF" w:rsidR="009A66B3" w:rsidRPr="004C4599" w:rsidRDefault="009A66B3" w:rsidP="00E63115">
      <w:pPr>
        <w:rPr>
          <w:sz w:val="20"/>
          <w:szCs w:val="20"/>
        </w:rPr>
      </w:pPr>
      <w:r w:rsidRPr="004C4599">
        <w:rPr>
          <w:sz w:val="20"/>
          <w:szCs w:val="20"/>
        </w:rPr>
        <w:lastRenderedPageBreak/>
        <w:t xml:space="preserve">     </w:t>
      </w:r>
    </w:p>
    <w:p w14:paraId="4EFCD236" w14:textId="6B1344EC" w:rsidR="00E63115" w:rsidRPr="00707702" w:rsidRDefault="00E63115" w:rsidP="00707702">
      <w:pPr>
        <w:rPr>
          <w:sz w:val="20"/>
          <w:szCs w:val="20"/>
        </w:rPr>
      </w:pPr>
      <w:r w:rsidRPr="004C4599">
        <w:rPr>
          <w:sz w:val="20"/>
          <w:szCs w:val="20"/>
        </w:rPr>
        <w:t xml:space="preserve"> </w:t>
      </w:r>
      <w:r w:rsidRPr="009E242C">
        <w:rPr>
          <w:sz w:val="18"/>
          <w:szCs w:val="18"/>
        </w:rPr>
        <w:t>Books Worthy of our Time:</w:t>
      </w:r>
    </w:p>
    <w:p w14:paraId="625CB8EE" w14:textId="414ED061" w:rsidR="00E63115" w:rsidRPr="00C142A1" w:rsidRDefault="00E63115" w:rsidP="00F14CC1">
      <w:pPr>
        <w:pStyle w:val="ListParagraph"/>
        <w:numPr>
          <w:ilvl w:val="0"/>
          <w:numId w:val="3"/>
        </w:numPr>
        <w:rPr>
          <w:sz w:val="18"/>
          <w:szCs w:val="18"/>
        </w:rPr>
      </w:pPr>
      <w:r w:rsidRPr="00C142A1">
        <w:rPr>
          <w:b/>
          <w:bCs/>
          <w:i/>
          <w:iCs/>
          <w:sz w:val="18"/>
          <w:szCs w:val="18"/>
          <w:u w:val="single"/>
        </w:rPr>
        <w:t xml:space="preserve">behind the beautiful </w:t>
      </w:r>
      <w:proofErr w:type="spellStart"/>
      <w:proofErr w:type="gramStart"/>
      <w:r w:rsidRPr="00C142A1">
        <w:rPr>
          <w:b/>
          <w:bCs/>
          <w:i/>
          <w:iCs/>
          <w:sz w:val="18"/>
          <w:szCs w:val="18"/>
          <w:u w:val="single"/>
        </w:rPr>
        <w:t>forevers</w:t>
      </w:r>
      <w:proofErr w:type="spellEnd"/>
      <w:r w:rsidRPr="00C142A1">
        <w:rPr>
          <w:b/>
          <w:bCs/>
          <w:i/>
          <w:iCs/>
          <w:sz w:val="18"/>
          <w:szCs w:val="18"/>
          <w:u w:val="single"/>
        </w:rPr>
        <w:t xml:space="preserve"> </w:t>
      </w:r>
      <w:r w:rsidR="00011A07" w:rsidRPr="00C142A1">
        <w:rPr>
          <w:b/>
          <w:bCs/>
          <w:i/>
          <w:iCs/>
          <w:sz w:val="18"/>
          <w:szCs w:val="18"/>
          <w:u w:val="single"/>
        </w:rPr>
        <w:t xml:space="preserve"> </w:t>
      </w:r>
      <w:r w:rsidRPr="00C142A1">
        <w:rPr>
          <w:b/>
          <w:bCs/>
          <w:sz w:val="18"/>
          <w:szCs w:val="18"/>
          <w:u w:val="single"/>
        </w:rPr>
        <w:t>Life</w:t>
      </w:r>
      <w:proofErr w:type="gramEnd"/>
      <w:r w:rsidRPr="00C142A1">
        <w:rPr>
          <w:b/>
          <w:bCs/>
          <w:sz w:val="18"/>
          <w:szCs w:val="18"/>
          <w:u w:val="single"/>
        </w:rPr>
        <w:t>, Death, and Hope in a Mumbai Undercity</w:t>
      </w:r>
      <w:r w:rsidRPr="00C142A1">
        <w:rPr>
          <w:sz w:val="18"/>
          <w:szCs w:val="18"/>
        </w:rPr>
        <w:t xml:space="preserve"> by Katherine Boo</w:t>
      </w:r>
      <w:r w:rsidR="00011A07" w:rsidRPr="00C142A1">
        <w:rPr>
          <w:sz w:val="18"/>
          <w:szCs w:val="18"/>
        </w:rPr>
        <w:t xml:space="preserve">  Review: This</w:t>
      </w:r>
      <w:r w:rsidR="009E242C" w:rsidRPr="00C142A1">
        <w:rPr>
          <w:sz w:val="18"/>
          <w:szCs w:val="18"/>
        </w:rPr>
        <w:t xml:space="preserve"> nonfiction</w:t>
      </w:r>
      <w:r w:rsidR="00011A07" w:rsidRPr="00C142A1">
        <w:rPr>
          <w:sz w:val="18"/>
          <w:szCs w:val="18"/>
        </w:rPr>
        <w:t xml:space="preserve"> </w:t>
      </w:r>
      <w:r w:rsidR="00517B67" w:rsidRPr="00C142A1">
        <w:rPr>
          <w:sz w:val="18"/>
          <w:szCs w:val="18"/>
        </w:rPr>
        <w:t>n</w:t>
      </w:r>
      <w:r w:rsidR="00011A07" w:rsidRPr="00C142A1">
        <w:rPr>
          <w:sz w:val="18"/>
          <w:szCs w:val="18"/>
        </w:rPr>
        <w:t xml:space="preserve">arrative tells the dramatic reality of families living in a slum called </w:t>
      </w:r>
      <w:proofErr w:type="spellStart"/>
      <w:r w:rsidR="00011A07" w:rsidRPr="00C142A1">
        <w:rPr>
          <w:sz w:val="18"/>
          <w:szCs w:val="18"/>
        </w:rPr>
        <w:t>Anawadi</w:t>
      </w:r>
      <w:proofErr w:type="spellEnd"/>
      <w:r w:rsidR="00011A07" w:rsidRPr="00C142A1">
        <w:rPr>
          <w:sz w:val="18"/>
          <w:szCs w:val="18"/>
        </w:rPr>
        <w:t>, a makeshift settlement near the Mumbai airport</w:t>
      </w:r>
      <w:r w:rsidR="00045242" w:rsidRPr="00C142A1">
        <w:rPr>
          <w:sz w:val="18"/>
          <w:szCs w:val="18"/>
        </w:rPr>
        <w:t xml:space="preserve"> and luxury hotels, located behind </w:t>
      </w:r>
      <w:r w:rsidR="00011A07" w:rsidRPr="00C142A1">
        <w:rPr>
          <w:sz w:val="18"/>
          <w:szCs w:val="18"/>
        </w:rPr>
        <w:t xml:space="preserve">the large </w:t>
      </w:r>
      <w:r w:rsidR="00045242" w:rsidRPr="00C142A1">
        <w:rPr>
          <w:sz w:val="18"/>
          <w:szCs w:val="18"/>
        </w:rPr>
        <w:t xml:space="preserve">billboard which </w:t>
      </w:r>
      <w:r w:rsidR="00F14CC1" w:rsidRPr="00C142A1">
        <w:rPr>
          <w:sz w:val="18"/>
          <w:szCs w:val="18"/>
        </w:rPr>
        <w:t>reads</w:t>
      </w:r>
      <w:r w:rsidR="00045242" w:rsidRPr="00C142A1">
        <w:rPr>
          <w:sz w:val="18"/>
          <w:szCs w:val="18"/>
        </w:rPr>
        <w:t xml:space="preserve"> “The Beautiful </w:t>
      </w:r>
      <w:proofErr w:type="spellStart"/>
      <w:r w:rsidR="00045242" w:rsidRPr="00C142A1">
        <w:rPr>
          <w:sz w:val="18"/>
          <w:szCs w:val="18"/>
        </w:rPr>
        <w:t>Forevers</w:t>
      </w:r>
      <w:proofErr w:type="spellEnd"/>
      <w:r w:rsidR="00045242" w:rsidRPr="00C142A1">
        <w:rPr>
          <w:sz w:val="18"/>
          <w:szCs w:val="18"/>
        </w:rPr>
        <w:t xml:space="preserve">”. </w:t>
      </w:r>
      <w:r w:rsidR="00F14CC1" w:rsidRPr="00C142A1">
        <w:rPr>
          <w:sz w:val="18"/>
          <w:szCs w:val="18"/>
        </w:rPr>
        <w:t>After</w:t>
      </w:r>
      <w:r w:rsidR="00045242" w:rsidRPr="00C142A1">
        <w:rPr>
          <w:sz w:val="18"/>
          <w:szCs w:val="18"/>
        </w:rPr>
        <w:t xml:space="preserve"> Boo’s three years studying and reporting the </w:t>
      </w:r>
      <w:proofErr w:type="spellStart"/>
      <w:r w:rsidR="00045242" w:rsidRPr="00C142A1">
        <w:rPr>
          <w:sz w:val="18"/>
          <w:szCs w:val="18"/>
        </w:rPr>
        <w:t>Anawadian</w:t>
      </w:r>
      <w:proofErr w:type="spellEnd"/>
      <w:r w:rsidR="00045242" w:rsidRPr="00C142A1">
        <w:rPr>
          <w:sz w:val="18"/>
          <w:szCs w:val="18"/>
        </w:rPr>
        <w:t xml:space="preserve"> culture, she tells a heartbreaking story of families striving toward a better life while trying to battle with corruption, </w:t>
      </w:r>
      <w:r w:rsidR="00F14CC1" w:rsidRPr="00C142A1">
        <w:rPr>
          <w:sz w:val="18"/>
          <w:szCs w:val="18"/>
        </w:rPr>
        <w:t>poverty, equality, and hope.</w:t>
      </w:r>
    </w:p>
    <w:p w14:paraId="23155909" w14:textId="0A3B6F35" w:rsidR="00F14CC1" w:rsidRPr="00C142A1" w:rsidRDefault="00F14CC1" w:rsidP="00F14CC1">
      <w:pPr>
        <w:pStyle w:val="ListParagraph"/>
        <w:numPr>
          <w:ilvl w:val="0"/>
          <w:numId w:val="3"/>
        </w:numPr>
        <w:rPr>
          <w:sz w:val="18"/>
          <w:szCs w:val="18"/>
        </w:rPr>
      </w:pPr>
      <w:r w:rsidRPr="00C142A1">
        <w:rPr>
          <w:b/>
          <w:bCs/>
          <w:i/>
          <w:iCs/>
          <w:sz w:val="18"/>
          <w:szCs w:val="18"/>
          <w:u w:val="single"/>
        </w:rPr>
        <w:t xml:space="preserve">The Moment of </w:t>
      </w:r>
      <w:proofErr w:type="gramStart"/>
      <w:r w:rsidRPr="00C142A1">
        <w:rPr>
          <w:b/>
          <w:bCs/>
          <w:i/>
          <w:iCs/>
          <w:sz w:val="18"/>
          <w:szCs w:val="18"/>
          <w:u w:val="single"/>
        </w:rPr>
        <w:t xml:space="preserve">Lift </w:t>
      </w:r>
      <w:r w:rsidR="00517B67" w:rsidRPr="00C142A1">
        <w:rPr>
          <w:b/>
          <w:bCs/>
          <w:i/>
          <w:iCs/>
          <w:sz w:val="18"/>
          <w:szCs w:val="18"/>
          <w:u w:val="single"/>
        </w:rPr>
        <w:t xml:space="preserve"> </w:t>
      </w:r>
      <w:r w:rsidRPr="00C142A1">
        <w:rPr>
          <w:b/>
          <w:bCs/>
          <w:sz w:val="18"/>
          <w:szCs w:val="18"/>
          <w:u w:val="single"/>
        </w:rPr>
        <w:t>How</w:t>
      </w:r>
      <w:proofErr w:type="gramEnd"/>
      <w:r w:rsidRPr="00C142A1">
        <w:rPr>
          <w:b/>
          <w:bCs/>
          <w:sz w:val="18"/>
          <w:szCs w:val="18"/>
          <w:u w:val="single"/>
        </w:rPr>
        <w:t xml:space="preserve"> Empowering Women Changes the World</w:t>
      </w:r>
      <w:r w:rsidRPr="00C142A1">
        <w:rPr>
          <w:sz w:val="18"/>
          <w:szCs w:val="18"/>
        </w:rPr>
        <w:t xml:space="preserve"> by Melinda Gates</w:t>
      </w:r>
    </w:p>
    <w:p w14:paraId="42C7563C" w14:textId="6F3204CE" w:rsidR="00517B67" w:rsidRPr="00C142A1" w:rsidRDefault="00F14CC1" w:rsidP="00517B67">
      <w:pPr>
        <w:ind w:left="382" w:firstLine="0"/>
        <w:rPr>
          <w:sz w:val="18"/>
          <w:szCs w:val="18"/>
        </w:rPr>
      </w:pPr>
      <w:r w:rsidRPr="00C142A1">
        <w:rPr>
          <w:sz w:val="18"/>
          <w:szCs w:val="18"/>
        </w:rPr>
        <w:t>Gates</w:t>
      </w:r>
      <w:r w:rsidR="00517B67" w:rsidRPr="00C142A1">
        <w:rPr>
          <w:sz w:val="18"/>
          <w:szCs w:val="18"/>
        </w:rPr>
        <w:t>’</w:t>
      </w:r>
      <w:r w:rsidRPr="00C142A1">
        <w:rPr>
          <w:sz w:val="18"/>
          <w:szCs w:val="18"/>
        </w:rPr>
        <w:t xml:space="preserve"> </w:t>
      </w:r>
      <w:r w:rsidR="00517B67" w:rsidRPr="00C142A1">
        <w:rPr>
          <w:sz w:val="18"/>
          <w:szCs w:val="18"/>
        </w:rPr>
        <w:t>enlightening narrative presents</w:t>
      </w:r>
      <w:r w:rsidRPr="00C142A1">
        <w:rPr>
          <w:sz w:val="18"/>
          <w:szCs w:val="18"/>
        </w:rPr>
        <w:t xml:space="preserve"> how girls have been </w:t>
      </w:r>
      <w:r w:rsidR="00517B67" w:rsidRPr="00C142A1">
        <w:rPr>
          <w:sz w:val="18"/>
          <w:szCs w:val="18"/>
        </w:rPr>
        <w:t xml:space="preserve">raised “from child marriage to lack of access to contraceptives to gender inequity”. Her data mirrors experiences in Boo’s book. “When we lift others up, they lift us up, too. When you lift up women, you lift up humanity.” </w:t>
      </w:r>
    </w:p>
    <w:p w14:paraId="6CEF4DB8" w14:textId="515DE9E1" w:rsidR="00517B67" w:rsidRPr="00C142A1" w:rsidRDefault="00517B67" w:rsidP="00517B67">
      <w:pPr>
        <w:pStyle w:val="ListParagraph"/>
        <w:numPr>
          <w:ilvl w:val="0"/>
          <w:numId w:val="3"/>
        </w:numPr>
        <w:rPr>
          <w:sz w:val="18"/>
          <w:szCs w:val="18"/>
        </w:rPr>
      </w:pPr>
      <w:r w:rsidRPr="00C142A1">
        <w:rPr>
          <w:b/>
          <w:bCs/>
          <w:i/>
          <w:iCs/>
          <w:sz w:val="18"/>
          <w:szCs w:val="18"/>
          <w:u w:val="single"/>
        </w:rPr>
        <w:t>Astrid &amp; Veronika</w:t>
      </w:r>
      <w:r w:rsidRPr="00C142A1">
        <w:rPr>
          <w:sz w:val="18"/>
          <w:szCs w:val="18"/>
        </w:rPr>
        <w:t xml:space="preserve"> by Linda Olsson</w:t>
      </w:r>
    </w:p>
    <w:p w14:paraId="1AE23156" w14:textId="2C8220BD" w:rsidR="00D1289A" w:rsidRPr="00C142A1" w:rsidRDefault="00D1289A" w:rsidP="00D1289A">
      <w:pPr>
        <w:pStyle w:val="ListParagraph"/>
        <w:ind w:left="382" w:firstLine="0"/>
        <w:rPr>
          <w:sz w:val="18"/>
          <w:szCs w:val="18"/>
        </w:rPr>
      </w:pPr>
      <w:r w:rsidRPr="00C142A1">
        <w:rPr>
          <w:sz w:val="18"/>
          <w:szCs w:val="18"/>
        </w:rPr>
        <w:t>Two women, one who has just rented a house next door in a small village in the midst of a harsh Swedish winter, discover they both have experienced tragedy in their lives. This book is about relationships and how they develop a lasting friendship and change over the year.</w:t>
      </w:r>
    </w:p>
    <w:p w14:paraId="172EC156" w14:textId="53371C82" w:rsidR="009E242C" w:rsidRPr="00C142A1" w:rsidRDefault="009E242C" w:rsidP="009E242C">
      <w:pPr>
        <w:pStyle w:val="ListParagraph"/>
        <w:numPr>
          <w:ilvl w:val="0"/>
          <w:numId w:val="3"/>
        </w:numPr>
        <w:rPr>
          <w:sz w:val="18"/>
          <w:szCs w:val="18"/>
        </w:rPr>
      </w:pPr>
      <w:r w:rsidRPr="00C142A1">
        <w:rPr>
          <w:b/>
          <w:bCs/>
          <w:i/>
          <w:iCs/>
          <w:sz w:val="18"/>
          <w:szCs w:val="18"/>
          <w:u w:val="single"/>
        </w:rPr>
        <w:t>The Room on Rue Amelie</w:t>
      </w:r>
      <w:r w:rsidRPr="00C142A1">
        <w:rPr>
          <w:sz w:val="18"/>
          <w:szCs w:val="18"/>
        </w:rPr>
        <w:t xml:space="preserve"> by Kristin </w:t>
      </w:r>
      <w:proofErr w:type="spellStart"/>
      <w:r w:rsidRPr="00C142A1">
        <w:rPr>
          <w:sz w:val="18"/>
          <w:szCs w:val="18"/>
        </w:rPr>
        <w:t>Harmel</w:t>
      </w:r>
      <w:proofErr w:type="spellEnd"/>
    </w:p>
    <w:p w14:paraId="1FCBBA52" w14:textId="13DF1577" w:rsidR="00F14CC1" w:rsidRPr="00C142A1" w:rsidRDefault="009E242C" w:rsidP="00C142A1">
      <w:pPr>
        <w:ind w:left="382" w:firstLine="0"/>
        <w:rPr>
          <w:sz w:val="18"/>
          <w:szCs w:val="18"/>
        </w:rPr>
      </w:pPr>
      <w:r w:rsidRPr="00C142A1">
        <w:rPr>
          <w:sz w:val="18"/>
          <w:szCs w:val="18"/>
        </w:rPr>
        <w:t>This novel portrays the struggles that American Ruby</w:t>
      </w:r>
      <w:r w:rsidR="00C142A1" w:rsidRPr="00C142A1">
        <w:rPr>
          <w:sz w:val="18"/>
          <w:szCs w:val="18"/>
        </w:rPr>
        <w:t xml:space="preserve"> Henderson Benoit</w:t>
      </w:r>
      <w:r w:rsidRPr="00C142A1">
        <w:rPr>
          <w:sz w:val="18"/>
          <w:szCs w:val="18"/>
        </w:rPr>
        <w:t xml:space="preserve"> </w:t>
      </w:r>
      <w:r w:rsidR="00C142A1" w:rsidRPr="00C142A1">
        <w:rPr>
          <w:sz w:val="18"/>
          <w:szCs w:val="18"/>
        </w:rPr>
        <w:t>has after her marriage to a Frenchman and relocation to Paris before the beginning of WWII. It includes relationships with Jewish neighbors (an 11 yr. old who becomes her best friend), her role in the Resistance, and reasons for fighting.</w:t>
      </w:r>
      <w:r w:rsidR="004C4599">
        <w:rPr>
          <w:sz w:val="18"/>
          <w:szCs w:val="18"/>
        </w:rPr>
        <w:t xml:space="preserve"> This is an excellent example of courage, standing up for ones’ convictions and HOPE.</w:t>
      </w:r>
    </w:p>
    <w:p w14:paraId="722EFF96" w14:textId="77777777" w:rsidR="00C142A1" w:rsidRPr="009E242C" w:rsidRDefault="00C142A1" w:rsidP="009E242C">
      <w:pPr>
        <w:ind w:left="0" w:firstLine="0"/>
        <w:rPr>
          <w:sz w:val="20"/>
          <w:szCs w:val="20"/>
        </w:rPr>
      </w:pPr>
    </w:p>
    <w:sectPr w:rsidR="00C142A1" w:rsidRPr="009E2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D682" w14:textId="77777777" w:rsidR="00837973" w:rsidRDefault="00837973" w:rsidP="00837973">
      <w:pPr>
        <w:spacing w:after="0" w:line="240" w:lineRule="auto"/>
      </w:pPr>
      <w:r>
        <w:separator/>
      </w:r>
    </w:p>
  </w:endnote>
  <w:endnote w:type="continuationSeparator" w:id="0">
    <w:p w14:paraId="0FD17A70" w14:textId="77777777" w:rsidR="00837973" w:rsidRDefault="00837973" w:rsidP="0083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E429" w14:textId="77777777" w:rsidR="00837973" w:rsidRDefault="00837973" w:rsidP="00837973">
      <w:pPr>
        <w:spacing w:after="0" w:line="240" w:lineRule="auto"/>
      </w:pPr>
      <w:r>
        <w:separator/>
      </w:r>
    </w:p>
  </w:footnote>
  <w:footnote w:type="continuationSeparator" w:id="0">
    <w:p w14:paraId="7E55EDD2" w14:textId="77777777" w:rsidR="00837973" w:rsidRDefault="00837973" w:rsidP="0083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64A7"/>
    <w:multiLevelType w:val="hybridMultilevel"/>
    <w:tmpl w:val="5C64D31E"/>
    <w:lvl w:ilvl="0" w:tplc="E702F7F6">
      <w:start w:val="1"/>
      <w:numFmt w:val="decimal"/>
      <w:lvlText w:val="%1."/>
      <w:lvlJc w:val="left"/>
      <w:pPr>
        <w:ind w:left="990" w:hanging="360"/>
      </w:pPr>
      <w:rPr>
        <w:rFonts w:hint="default"/>
        <w:sz w:val="22"/>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6E7513"/>
    <w:multiLevelType w:val="hybridMultilevel"/>
    <w:tmpl w:val="8BE2F9A8"/>
    <w:lvl w:ilvl="0" w:tplc="19EAAB92">
      <w:start w:val="1"/>
      <w:numFmt w:val="decimal"/>
      <w:lvlText w:val="%1."/>
      <w:lvlJc w:val="left"/>
      <w:pPr>
        <w:ind w:left="630" w:hanging="360"/>
      </w:pPr>
      <w:rPr>
        <w:rFonts w:hint="default"/>
        <w:b/>
        <w:i/>
        <w:sz w:val="22"/>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2E536F"/>
    <w:multiLevelType w:val="hybridMultilevel"/>
    <w:tmpl w:val="F790E3F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 w15:restartNumberingAfterBreak="0">
    <w:nsid w:val="43D9198B"/>
    <w:multiLevelType w:val="hybridMultilevel"/>
    <w:tmpl w:val="E0A822F0"/>
    <w:lvl w:ilvl="0" w:tplc="92DC8266">
      <w:start w:val="1"/>
      <w:numFmt w:val="decimal"/>
      <w:lvlText w:val="%1."/>
      <w:lvlJc w:val="left"/>
      <w:pPr>
        <w:ind w:left="382" w:hanging="360"/>
      </w:pPr>
      <w:rPr>
        <w:rFonts w:hint="default"/>
        <w:sz w:val="22"/>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15"/>
    <w:rsid w:val="00011A07"/>
    <w:rsid w:val="00045242"/>
    <w:rsid w:val="000515CF"/>
    <w:rsid w:val="000E78AD"/>
    <w:rsid w:val="00135C5E"/>
    <w:rsid w:val="00210469"/>
    <w:rsid w:val="002C439C"/>
    <w:rsid w:val="003621B7"/>
    <w:rsid w:val="00490377"/>
    <w:rsid w:val="004B1BF3"/>
    <w:rsid w:val="004C4599"/>
    <w:rsid w:val="004D1746"/>
    <w:rsid w:val="00517B67"/>
    <w:rsid w:val="005667DF"/>
    <w:rsid w:val="005F1B12"/>
    <w:rsid w:val="00641F76"/>
    <w:rsid w:val="00707702"/>
    <w:rsid w:val="00772D17"/>
    <w:rsid w:val="007E6F02"/>
    <w:rsid w:val="00837973"/>
    <w:rsid w:val="0093764A"/>
    <w:rsid w:val="009A66B3"/>
    <w:rsid w:val="009E242C"/>
    <w:rsid w:val="00A3363F"/>
    <w:rsid w:val="00A90905"/>
    <w:rsid w:val="00BE20DB"/>
    <w:rsid w:val="00C142A1"/>
    <w:rsid w:val="00CB4BC5"/>
    <w:rsid w:val="00D1289A"/>
    <w:rsid w:val="00DC3187"/>
    <w:rsid w:val="00E01E7A"/>
    <w:rsid w:val="00E63115"/>
    <w:rsid w:val="00E85CDA"/>
    <w:rsid w:val="00E9257A"/>
    <w:rsid w:val="00F14CC1"/>
    <w:rsid w:val="00F56249"/>
    <w:rsid w:val="00FB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F768"/>
  <w15:chartTrackingRefBased/>
  <w15:docId w15:val="{4FFD26CE-DA9C-49B9-B85A-CED3225A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15"/>
    <w:pPr>
      <w:spacing w:after="4" w:line="249"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C1"/>
    <w:pPr>
      <w:ind w:left="720"/>
      <w:contextualSpacing/>
    </w:pPr>
  </w:style>
  <w:style w:type="paragraph" w:styleId="BalloonText">
    <w:name w:val="Balloon Text"/>
    <w:basedOn w:val="Normal"/>
    <w:link w:val="BalloonTextChar"/>
    <w:uiPriority w:val="99"/>
    <w:semiHidden/>
    <w:unhideWhenUsed/>
    <w:rsid w:val="007E6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02"/>
    <w:rPr>
      <w:rFonts w:ascii="Segoe UI" w:eastAsia="Century" w:hAnsi="Segoe UI" w:cs="Segoe UI"/>
      <w:color w:val="000000"/>
      <w:sz w:val="18"/>
      <w:szCs w:val="18"/>
    </w:rPr>
  </w:style>
  <w:style w:type="paragraph" w:styleId="Header">
    <w:name w:val="header"/>
    <w:basedOn w:val="Normal"/>
    <w:link w:val="HeaderChar"/>
    <w:uiPriority w:val="99"/>
    <w:unhideWhenUsed/>
    <w:rsid w:val="0083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73"/>
    <w:rPr>
      <w:rFonts w:ascii="Century" w:eastAsia="Century" w:hAnsi="Century" w:cs="Century"/>
      <w:color w:val="000000"/>
      <w:sz w:val="23"/>
    </w:rPr>
  </w:style>
  <w:style w:type="paragraph" w:styleId="Footer">
    <w:name w:val="footer"/>
    <w:basedOn w:val="Normal"/>
    <w:link w:val="FooterChar"/>
    <w:uiPriority w:val="99"/>
    <w:unhideWhenUsed/>
    <w:rsid w:val="0083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73"/>
    <w:rPr>
      <w:rFonts w:ascii="Century" w:eastAsia="Century" w:hAnsi="Century" w:cs="Century"/>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5</cp:revision>
  <cp:lastPrinted>2020-06-30T17:48:00Z</cp:lastPrinted>
  <dcterms:created xsi:type="dcterms:W3CDTF">2020-06-30T17:34:00Z</dcterms:created>
  <dcterms:modified xsi:type="dcterms:W3CDTF">2020-06-30T17:49:00Z</dcterms:modified>
</cp:coreProperties>
</file>